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EC" w:rsidRDefault="00AF0A79" w:rsidP="00AF0A79">
      <w:pPr>
        <w:pStyle w:val="a4"/>
        <w:spacing w:before="0" w:line="264" w:lineRule="auto"/>
        <w:jc w:val="both"/>
      </w:pPr>
      <w:r>
        <w:t>Извлечения</w:t>
      </w:r>
      <w:r>
        <w:rPr>
          <w:spacing w:val="-3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касающиеся</w:t>
      </w:r>
      <w:r>
        <w:rPr>
          <w:spacing w:val="-10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Управляющего</w:t>
      </w:r>
      <w:r>
        <w:rPr>
          <w:spacing w:val="-11"/>
        </w:rPr>
        <w:t xml:space="preserve"> </w:t>
      </w:r>
      <w:r>
        <w:t xml:space="preserve">совета </w:t>
      </w:r>
    </w:p>
    <w:p w:rsidR="00AF0A79" w:rsidRDefault="00AF0A79" w:rsidP="00AF0A79">
      <w:pPr>
        <w:pStyle w:val="a4"/>
        <w:spacing w:before="0" w:line="264" w:lineRule="auto"/>
        <w:jc w:val="both"/>
      </w:pPr>
    </w:p>
    <w:p w:rsidR="00442EEC" w:rsidRDefault="00AF0A79" w:rsidP="00AF0A79">
      <w:pPr>
        <w:pStyle w:val="a5"/>
        <w:numPr>
          <w:ilvl w:val="0"/>
          <w:numId w:val="1"/>
        </w:numPr>
        <w:tabs>
          <w:tab w:val="left" w:pos="338"/>
        </w:tabs>
        <w:spacing w:before="0"/>
        <w:ind w:left="338" w:hanging="219"/>
        <w:jc w:val="both"/>
        <w:rPr>
          <w:b/>
        </w:rPr>
      </w:pPr>
      <w:r>
        <w:rPr>
          <w:b/>
        </w:rPr>
        <w:t>УПРАВЛЕНИЕ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УЧРЕЖДЕНИЕМ</w:t>
      </w:r>
    </w:p>
    <w:p w:rsidR="00442EEC" w:rsidRDefault="00AF0A79" w:rsidP="00AF0A79">
      <w:pPr>
        <w:pStyle w:val="a5"/>
        <w:numPr>
          <w:ilvl w:val="1"/>
          <w:numId w:val="1"/>
        </w:numPr>
        <w:tabs>
          <w:tab w:val="left" w:pos="612"/>
        </w:tabs>
        <w:spacing w:before="0" w:line="259" w:lineRule="auto"/>
        <w:ind w:right="355" w:firstLine="0"/>
        <w:jc w:val="both"/>
        <w:rPr>
          <w:sz w:val="28"/>
        </w:rPr>
      </w:pPr>
      <w:r>
        <w:rPr>
          <w:sz w:val="28"/>
        </w:rPr>
        <w:t>Учреждение формирует коллегиальные органы управления, к которым относятся: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Учреждения, педагогический совет, Управляющий совет Учреждения</w:t>
      </w:r>
    </w:p>
    <w:p w:rsidR="00442EEC" w:rsidRDefault="00AF0A79" w:rsidP="00AF0A79">
      <w:pPr>
        <w:pStyle w:val="a5"/>
        <w:numPr>
          <w:ilvl w:val="1"/>
          <w:numId w:val="1"/>
        </w:numPr>
        <w:tabs>
          <w:tab w:val="left" w:pos="684"/>
        </w:tabs>
        <w:spacing w:before="0"/>
        <w:ind w:left="684" w:hanging="493"/>
        <w:jc w:val="both"/>
        <w:rPr>
          <w:sz w:val="28"/>
        </w:rPr>
      </w:pPr>
      <w:r>
        <w:rPr>
          <w:sz w:val="28"/>
        </w:rPr>
        <w:t>Управляющий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руководство</w:t>
      </w:r>
    </w:p>
    <w:p w:rsidR="00442EEC" w:rsidRDefault="00AF0A79" w:rsidP="00AF0A79">
      <w:pPr>
        <w:pStyle w:val="a3"/>
        <w:spacing w:line="261" w:lineRule="auto"/>
        <w:ind w:right="186"/>
        <w:jc w:val="both"/>
      </w:pPr>
      <w:r>
        <w:t>Учреждением.</w:t>
      </w:r>
      <w:r>
        <w:rPr>
          <w:spacing w:val="-5"/>
        </w:rPr>
        <w:t xml:space="preserve"> </w:t>
      </w:r>
      <w:r>
        <w:t>Управляющий</w:t>
      </w:r>
      <w:r>
        <w:rPr>
          <w:spacing w:val="-8"/>
        </w:rPr>
        <w:t xml:space="preserve"> </w:t>
      </w:r>
      <w:r>
        <w:t>совет</w:t>
      </w:r>
      <w:r>
        <w:rPr>
          <w:spacing w:val="-9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9"/>
        </w:rPr>
        <w:t xml:space="preserve"> </w:t>
      </w:r>
      <w:r>
        <w:t>интересы</w:t>
      </w:r>
      <w:r>
        <w:rPr>
          <w:spacing w:val="-8"/>
        </w:rPr>
        <w:t xml:space="preserve"> </w:t>
      </w:r>
      <w:r>
        <w:t>всех 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(обучающихся, педагогов, родителей (законных представителей)).</w:t>
      </w:r>
    </w:p>
    <w:p w:rsidR="00442EEC" w:rsidRDefault="00AF0A79" w:rsidP="00AF0A79">
      <w:pPr>
        <w:pStyle w:val="a5"/>
        <w:numPr>
          <w:ilvl w:val="2"/>
          <w:numId w:val="1"/>
        </w:numPr>
        <w:tabs>
          <w:tab w:val="left" w:pos="890"/>
        </w:tabs>
        <w:spacing w:before="0"/>
        <w:ind w:left="890" w:hanging="699"/>
        <w:jc w:val="both"/>
        <w:rPr>
          <w:sz w:val="28"/>
        </w:rPr>
      </w:pPr>
      <w:r>
        <w:rPr>
          <w:sz w:val="28"/>
        </w:rPr>
        <w:t>Управляющий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Учреждения:</w:t>
      </w:r>
    </w:p>
    <w:p w:rsidR="00442EEC" w:rsidRDefault="00AF0A79" w:rsidP="00AF0A79">
      <w:pPr>
        <w:pStyle w:val="a3"/>
        <w:spacing w:line="259" w:lineRule="auto"/>
        <w:ind w:right="65" w:firstLine="72"/>
        <w:jc w:val="both"/>
      </w:pPr>
      <w:r>
        <w:t>разрабатывает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вносит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рассмотрение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 xml:space="preserve">Учреждения предложения, по совершенствованию организации образовательного </w:t>
      </w:r>
      <w:r>
        <w:rPr>
          <w:spacing w:val="-2"/>
        </w:rPr>
        <w:t>процесса;</w:t>
      </w:r>
    </w:p>
    <w:p w:rsidR="00442EEC" w:rsidRDefault="00AF0A79" w:rsidP="00AF0A79">
      <w:pPr>
        <w:pStyle w:val="a3"/>
        <w:jc w:val="both"/>
      </w:pPr>
      <w:r>
        <w:t>принимает</w:t>
      </w:r>
      <w:r>
        <w:rPr>
          <w:spacing w:val="-7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развития</w:t>
      </w:r>
      <w:r>
        <w:rPr>
          <w:spacing w:val="-2"/>
        </w:rPr>
        <w:t xml:space="preserve"> Учреждения;</w:t>
      </w:r>
    </w:p>
    <w:p w:rsidR="00442EEC" w:rsidRDefault="00AF0A79" w:rsidP="00AF0A79">
      <w:pPr>
        <w:pStyle w:val="a3"/>
        <w:ind w:left="191"/>
        <w:jc w:val="both"/>
      </w:pPr>
      <w:r>
        <w:t>разрабатывает</w:t>
      </w:r>
      <w:r>
        <w:rPr>
          <w:spacing w:val="-10"/>
        </w:rPr>
        <w:t xml:space="preserve"> </w:t>
      </w: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администрацией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выносит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обсуждение</w:t>
      </w:r>
    </w:p>
    <w:p w:rsidR="00442EEC" w:rsidRDefault="00AF0A79" w:rsidP="00AF0A79">
      <w:pPr>
        <w:pStyle w:val="a3"/>
        <w:spacing w:line="264" w:lineRule="auto"/>
        <w:ind w:right="65"/>
        <w:jc w:val="both"/>
      </w:pPr>
      <w:r>
        <w:t>общего</w:t>
      </w:r>
      <w:r>
        <w:rPr>
          <w:spacing w:val="-7"/>
        </w:rPr>
        <w:t xml:space="preserve"> </w:t>
      </w:r>
      <w:r>
        <w:t>собрания</w:t>
      </w:r>
      <w:r>
        <w:rPr>
          <w:spacing w:val="-6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изменением </w:t>
      </w:r>
      <w:r>
        <w:rPr>
          <w:spacing w:val="-2"/>
        </w:rPr>
        <w:t>Устава;</w:t>
      </w:r>
    </w:p>
    <w:p w:rsidR="00442EEC" w:rsidRDefault="00AF0A79" w:rsidP="00AF0A79">
      <w:pPr>
        <w:pStyle w:val="a3"/>
        <w:spacing w:line="264" w:lineRule="auto"/>
        <w:ind w:firstLine="72"/>
        <w:jc w:val="both"/>
      </w:pPr>
      <w:r>
        <w:t>рассматривает</w:t>
      </w:r>
      <w:r>
        <w:rPr>
          <w:spacing w:val="-7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штатной</w:t>
      </w:r>
      <w:r>
        <w:rPr>
          <w:spacing w:val="-6"/>
        </w:rPr>
        <w:t xml:space="preserve"> </w:t>
      </w:r>
      <w:r>
        <w:t>численности</w:t>
      </w:r>
      <w:r>
        <w:rPr>
          <w:spacing w:val="-6"/>
        </w:rPr>
        <w:t xml:space="preserve"> </w:t>
      </w:r>
      <w:r>
        <w:t>в рамках фонда заработной платы;</w:t>
      </w:r>
    </w:p>
    <w:p w:rsidR="00442EEC" w:rsidRDefault="00AF0A79" w:rsidP="00AF0A79">
      <w:pPr>
        <w:pStyle w:val="a3"/>
        <w:spacing w:line="261" w:lineRule="auto"/>
        <w:jc w:val="both"/>
      </w:pPr>
      <w:r>
        <w:t>осуществляет</w:t>
      </w:r>
      <w:r>
        <w:rPr>
          <w:spacing w:val="-8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собраний,</w:t>
      </w:r>
      <w:r>
        <w:rPr>
          <w:spacing w:val="-5"/>
        </w:rPr>
        <w:t xml:space="preserve"> </w:t>
      </w:r>
      <w:r>
        <w:t xml:space="preserve">реализацией замечаний и предложений членов коллектива, информирует </w:t>
      </w:r>
      <w:proofErr w:type="gramStart"/>
      <w:r>
        <w:t>об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442EEC" w:rsidRDefault="00AF0A79" w:rsidP="00AF0A79">
      <w:pPr>
        <w:pStyle w:val="a3"/>
        <w:spacing w:line="321" w:lineRule="exact"/>
        <w:jc w:val="both"/>
      </w:pPr>
      <w:proofErr w:type="gramStart"/>
      <w:r>
        <w:rPr>
          <w:spacing w:val="-2"/>
        </w:rPr>
        <w:t>выполнении</w:t>
      </w:r>
      <w:proofErr w:type="gramEnd"/>
      <w:r>
        <w:rPr>
          <w:spacing w:val="-2"/>
        </w:rPr>
        <w:t>;</w:t>
      </w:r>
    </w:p>
    <w:p w:rsidR="00442EEC" w:rsidRDefault="00AF0A79" w:rsidP="00AF0A79">
      <w:pPr>
        <w:pStyle w:val="a3"/>
        <w:spacing w:line="261" w:lineRule="auto"/>
        <w:ind w:right="65" w:firstLine="72"/>
        <w:jc w:val="both"/>
      </w:pPr>
      <w:r>
        <w:t>следит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законодательства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внутреннего распорядка совместно с администрацией;</w:t>
      </w:r>
    </w:p>
    <w:p w:rsidR="00442EEC" w:rsidRDefault="00AF0A79" w:rsidP="00AF0A79">
      <w:pPr>
        <w:pStyle w:val="a3"/>
        <w:jc w:val="both"/>
      </w:pPr>
      <w:r>
        <w:t>рассматривает</w:t>
      </w:r>
      <w:r>
        <w:rPr>
          <w:spacing w:val="-13"/>
        </w:rPr>
        <w:t xml:space="preserve"> </w:t>
      </w:r>
      <w:r>
        <w:t>вопросы,</w:t>
      </w:r>
      <w:r>
        <w:rPr>
          <w:spacing w:val="-8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организацией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образовательного</w:t>
      </w:r>
      <w:proofErr w:type="gramEnd"/>
    </w:p>
    <w:p w:rsidR="00442EEC" w:rsidRDefault="00AF0A79" w:rsidP="00AF0A79">
      <w:pPr>
        <w:pStyle w:val="a3"/>
        <w:spacing w:line="261" w:lineRule="auto"/>
        <w:jc w:val="both"/>
      </w:pP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режимом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Учреждения;</w:t>
      </w:r>
      <w:r>
        <w:rPr>
          <w:spacing w:val="-6"/>
        </w:rPr>
        <w:t xml:space="preserve"> </w:t>
      </w:r>
      <w:r>
        <w:t>заслушивает</w:t>
      </w:r>
      <w:r>
        <w:rPr>
          <w:spacing w:val="-7"/>
        </w:rPr>
        <w:t xml:space="preserve"> </w:t>
      </w:r>
      <w:r>
        <w:t>отчеты</w:t>
      </w:r>
      <w:r>
        <w:rPr>
          <w:spacing w:val="-6"/>
        </w:rPr>
        <w:t xml:space="preserve"> </w:t>
      </w:r>
      <w:r>
        <w:t>директора,</w:t>
      </w:r>
      <w:r>
        <w:rPr>
          <w:spacing w:val="-4"/>
        </w:rPr>
        <w:t xml:space="preserve"> </w:t>
      </w:r>
      <w:r>
        <w:t xml:space="preserve">его заместителей, сотрудников Учреждения по различным направлениям </w:t>
      </w:r>
      <w:r>
        <w:rPr>
          <w:spacing w:val="-2"/>
        </w:rPr>
        <w:t>деяте</w:t>
      </w:r>
      <w:r>
        <w:rPr>
          <w:spacing w:val="-2"/>
        </w:rPr>
        <w:t>льности;</w:t>
      </w:r>
    </w:p>
    <w:p w:rsidR="00442EEC" w:rsidRDefault="00AF0A79" w:rsidP="00AF0A79">
      <w:pPr>
        <w:pStyle w:val="a3"/>
        <w:spacing w:line="259" w:lineRule="auto"/>
        <w:ind w:right="128"/>
        <w:jc w:val="both"/>
      </w:pPr>
      <w:r>
        <w:t>содействует укреплению материальной базы и созданию оптимальных условий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Учреждения;</w:t>
      </w:r>
      <w:r>
        <w:rPr>
          <w:spacing w:val="-7"/>
        </w:rPr>
        <w:t xml:space="preserve"> </w:t>
      </w:r>
      <w:r>
        <w:t>участвует в</w:t>
      </w:r>
      <w:r>
        <w:rPr>
          <w:spacing w:val="-3"/>
        </w:rPr>
        <w:t xml:space="preserve"> </w:t>
      </w:r>
      <w:r>
        <w:t>распределении</w:t>
      </w:r>
      <w:r>
        <w:rPr>
          <w:spacing w:val="-2"/>
        </w:rPr>
        <w:t xml:space="preserve"> </w:t>
      </w:r>
      <w:r>
        <w:t>стимулирующей</w:t>
      </w:r>
      <w:r>
        <w:rPr>
          <w:spacing w:val="-2"/>
        </w:rPr>
        <w:t xml:space="preserve"> </w:t>
      </w:r>
      <w:proofErr w:type="gramStart"/>
      <w:r>
        <w:t>части фонда</w:t>
      </w:r>
      <w:r>
        <w:rPr>
          <w:spacing w:val="-1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педагогических работников</w:t>
      </w:r>
      <w:proofErr w:type="gramEnd"/>
      <w:r>
        <w:t xml:space="preserve"> и сотрудников Учреждения;</w:t>
      </w:r>
    </w:p>
    <w:p w:rsidR="00442EEC" w:rsidRDefault="00AF0A79" w:rsidP="00AF0A79">
      <w:pPr>
        <w:pStyle w:val="a3"/>
        <w:spacing w:line="261" w:lineRule="auto"/>
        <w:jc w:val="both"/>
      </w:pPr>
      <w:r>
        <w:t>заслушивает</w:t>
      </w:r>
      <w:r>
        <w:rPr>
          <w:spacing w:val="-9"/>
        </w:rPr>
        <w:t xml:space="preserve"> </w:t>
      </w:r>
      <w:r>
        <w:t>отчеты</w:t>
      </w:r>
      <w:r>
        <w:rPr>
          <w:spacing w:val="-8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рациональном расходовании внебюджетных средств на деятельность Учреждения;</w:t>
      </w:r>
    </w:p>
    <w:p w:rsidR="00442EEC" w:rsidRDefault="00442EEC" w:rsidP="00AF0A79">
      <w:pPr>
        <w:spacing w:line="261" w:lineRule="auto"/>
        <w:jc w:val="both"/>
        <w:sectPr w:rsidR="00442EEC">
          <w:type w:val="continuous"/>
          <w:pgSz w:w="11910" w:h="16840"/>
          <w:pgMar w:top="1040" w:right="780" w:bottom="280" w:left="1580" w:header="720" w:footer="720" w:gutter="0"/>
          <w:cols w:space="720"/>
        </w:sectPr>
      </w:pPr>
    </w:p>
    <w:p w:rsidR="00442EEC" w:rsidRDefault="00AF0A79" w:rsidP="00AF0A79">
      <w:pPr>
        <w:pStyle w:val="a3"/>
        <w:spacing w:line="264" w:lineRule="auto"/>
        <w:ind w:right="65" w:firstLine="72"/>
        <w:jc w:val="both"/>
      </w:pPr>
      <w:r>
        <w:lastRenderedPageBreak/>
        <w:t xml:space="preserve">согласует централизацию и распределение средств Учреждения на его </w:t>
      </w:r>
      <w:proofErr w:type="gramStart"/>
      <w:r>
        <w:t>развитие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социальную</w:t>
      </w:r>
      <w:r>
        <w:rPr>
          <w:spacing w:val="-9"/>
        </w:rPr>
        <w:t xml:space="preserve"> </w:t>
      </w:r>
      <w:r>
        <w:t>защиту</w:t>
      </w:r>
      <w:r>
        <w:rPr>
          <w:spacing w:val="-11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Учре</w:t>
      </w:r>
      <w:r>
        <w:t>ждения;</w:t>
      </w:r>
    </w:p>
    <w:p w:rsidR="00442EEC" w:rsidRDefault="00AF0A79" w:rsidP="00AF0A79">
      <w:pPr>
        <w:pStyle w:val="a3"/>
        <w:spacing w:line="261" w:lineRule="auto"/>
        <w:ind w:right="65" w:firstLine="72"/>
        <w:jc w:val="both"/>
      </w:pPr>
      <w:proofErr w:type="gramStart"/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действующего</w:t>
      </w:r>
      <w:r>
        <w:rPr>
          <w:spacing w:val="-8"/>
        </w:rPr>
        <w:t xml:space="preserve"> </w:t>
      </w:r>
      <w:r>
        <w:t>законодательства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 принимает необходимые меры по защите прав обучающихся, их родителей (законных</w:t>
      </w:r>
      <w:proofErr w:type="gramEnd"/>
    </w:p>
    <w:p w:rsidR="00442EEC" w:rsidRDefault="00AF0A79" w:rsidP="00AF0A79">
      <w:pPr>
        <w:pStyle w:val="a3"/>
        <w:spacing w:line="321" w:lineRule="exact"/>
        <w:jc w:val="both"/>
      </w:pPr>
      <w:r>
        <w:t>представителей),</w:t>
      </w:r>
      <w:r>
        <w:rPr>
          <w:spacing w:val="-7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2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rPr>
          <w:spacing w:val="-2"/>
        </w:rPr>
        <w:t>компетенции;</w:t>
      </w:r>
    </w:p>
    <w:p w:rsidR="00442EEC" w:rsidRDefault="00AF0A79" w:rsidP="00AF0A79">
      <w:pPr>
        <w:pStyle w:val="a3"/>
        <w:spacing w:line="259" w:lineRule="auto"/>
        <w:ind w:right="819" w:firstLine="72"/>
        <w:jc w:val="both"/>
      </w:pPr>
      <w:r>
        <w:t>содействует</w:t>
      </w:r>
      <w:r>
        <w:rPr>
          <w:spacing w:val="-9"/>
        </w:rPr>
        <w:t xml:space="preserve"> </w:t>
      </w:r>
      <w:r>
        <w:t>взаимодействию</w:t>
      </w:r>
      <w:r>
        <w:rPr>
          <w:spacing w:val="-9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</w:t>
      </w:r>
      <w:r>
        <w:t>аселением</w:t>
      </w:r>
      <w:r>
        <w:rPr>
          <w:spacing w:val="-6"/>
        </w:rPr>
        <w:t xml:space="preserve"> </w:t>
      </w:r>
      <w:r>
        <w:t>территории,</w:t>
      </w:r>
      <w:r>
        <w:rPr>
          <w:spacing w:val="-6"/>
        </w:rPr>
        <w:t xml:space="preserve"> </w:t>
      </w:r>
      <w:r>
        <w:t>за которой закреплено Учреждение, государственными и общественными институтами, творческими союзами и организациями в целях создания</w:t>
      </w:r>
    </w:p>
    <w:p w:rsidR="00442EEC" w:rsidRDefault="00AF0A79" w:rsidP="00AF0A79">
      <w:pPr>
        <w:pStyle w:val="a3"/>
        <w:spacing w:line="261" w:lineRule="auto"/>
        <w:ind w:right="65"/>
        <w:jc w:val="both"/>
      </w:pPr>
      <w:r>
        <w:t>необходимых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разностороннего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обучающихся и профессионального роста педагогов.</w:t>
      </w:r>
    </w:p>
    <w:p w:rsidR="00442EEC" w:rsidRDefault="00AF0A79" w:rsidP="00AF0A79">
      <w:pPr>
        <w:pStyle w:val="a5"/>
        <w:numPr>
          <w:ilvl w:val="2"/>
          <w:numId w:val="1"/>
        </w:numPr>
        <w:tabs>
          <w:tab w:val="left" w:pos="823"/>
        </w:tabs>
        <w:spacing w:before="0" w:line="261" w:lineRule="auto"/>
        <w:ind w:left="119" w:right="595" w:firstLine="0"/>
        <w:jc w:val="both"/>
        <w:rPr>
          <w:sz w:val="28"/>
        </w:rPr>
      </w:pPr>
      <w:r>
        <w:rPr>
          <w:sz w:val="28"/>
        </w:rPr>
        <w:t>Управляющий совет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 и его председатель избираются сроком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процесса,</w:t>
      </w:r>
    </w:p>
    <w:p w:rsidR="00442EEC" w:rsidRDefault="00AF0A79" w:rsidP="00AF0A79">
      <w:pPr>
        <w:pStyle w:val="a3"/>
        <w:spacing w:line="256" w:lineRule="auto"/>
        <w:ind w:right="65"/>
        <w:jc w:val="both"/>
      </w:pPr>
      <w:proofErr w:type="gramStart"/>
      <w:r>
        <w:t>общем</w:t>
      </w:r>
      <w:proofErr w:type="gramEnd"/>
      <w:r>
        <w:rPr>
          <w:spacing w:val="-5"/>
        </w:rPr>
        <w:t xml:space="preserve"> </w:t>
      </w:r>
      <w:r>
        <w:t>собрании</w:t>
      </w:r>
      <w:r>
        <w:rPr>
          <w:spacing w:val="-6"/>
        </w:rPr>
        <w:t xml:space="preserve"> </w:t>
      </w:r>
      <w:r>
        <w:t>родителей.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истечении</w:t>
      </w:r>
      <w:r>
        <w:rPr>
          <w:spacing w:val="-6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Управляющего совета созывается конференция для выборов (перевыборов) членов</w:t>
      </w:r>
    </w:p>
    <w:p w:rsidR="00442EEC" w:rsidRDefault="00AF0A79" w:rsidP="00AF0A79">
      <w:pPr>
        <w:pStyle w:val="a3"/>
        <w:spacing w:line="256" w:lineRule="auto"/>
        <w:ind w:right="65"/>
        <w:jc w:val="both"/>
      </w:pPr>
      <w:r>
        <w:t>Управляющего</w:t>
      </w:r>
      <w:r>
        <w:rPr>
          <w:spacing w:val="-6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Учреждения.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досрочного</w:t>
      </w:r>
      <w:r>
        <w:rPr>
          <w:spacing w:val="-6"/>
        </w:rPr>
        <w:t xml:space="preserve"> </w:t>
      </w:r>
      <w:r>
        <w:t>выбытия</w:t>
      </w:r>
      <w:r>
        <w:rPr>
          <w:spacing w:val="-5"/>
        </w:rPr>
        <w:t xml:space="preserve"> </w:t>
      </w:r>
      <w:r>
        <w:t>члена Управляющего</w:t>
      </w:r>
      <w:r>
        <w:rPr>
          <w:spacing w:val="-14"/>
        </w:rPr>
        <w:t xml:space="preserve"> </w:t>
      </w:r>
      <w:r>
        <w:t>совета</w:t>
      </w:r>
      <w:r>
        <w:rPr>
          <w:spacing w:val="-13"/>
        </w:rPr>
        <w:t xml:space="preserve"> </w:t>
      </w:r>
      <w:r>
        <w:t>Учреждения</w:t>
      </w:r>
      <w:r>
        <w:rPr>
          <w:spacing w:val="-14"/>
        </w:rPr>
        <w:t xml:space="preserve"> </w:t>
      </w:r>
      <w:r>
        <w:t>председатель</w:t>
      </w:r>
      <w:r>
        <w:rPr>
          <w:spacing w:val="-15"/>
        </w:rPr>
        <w:t xml:space="preserve"> </w:t>
      </w:r>
      <w:r>
        <w:t>созывает</w:t>
      </w:r>
      <w:r>
        <w:rPr>
          <w:spacing w:val="-15"/>
        </w:rPr>
        <w:t xml:space="preserve"> </w:t>
      </w:r>
      <w:proofErr w:type="gramStart"/>
      <w:r>
        <w:rPr>
          <w:spacing w:val="-2"/>
        </w:rPr>
        <w:t>внеочередное</w:t>
      </w:r>
      <w:proofErr w:type="gramEnd"/>
    </w:p>
    <w:p w:rsidR="00442EEC" w:rsidRDefault="00AF0A79" w:rsidP="00AF0A79">
      <w:pPr>
        <w:pStyle w:val="a3"/>
        <w:spacing w:line="264" w:lineRule="auto"/>
        <w:ind w:right="65"/>
        <w:jc w:val="both"/>
      </w:pPr>
      <w:r>
        <w:t>собрание</w:t>
      </w:r>
      <w:r>
        <w:rPr>
          <w:spacing w:val="-6"/>
        </w:rPr>
        <w:t xml:space="preserve"> </w:t>
      </w:r>
      <w:r>
        <w:t>той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представителем</w:t>
      </w:r>
      <w:r>
        <w:rPr>
          <w:spacing w:val="-5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выбывший</w:t>
      </w:r>
      <w:r>
        <w:rPr>
          <w:spacing w:val="-7"/>
        </w:rPr>
        <w:t xml:space="preserve"> </w:t>
      </w:r>
      <w:r>
        <w:t>член Управляющего совета, и проводит довыборы состава Управляющего совета.</w:t>
      </w:r>
    </w:p>
    <w:p w:rsidR="00442EEC" w:rsidRDefault="00AF0A79" w:rsidP="00AF0A79">
      <w:pPr>
        <w:pStyle w:val="a5"/>
        <w:numPr>
          <w:ilvl w:val="2"/>
          <w:numId w:val="1"/>
        </w:numPr>
        <w:tabs>
          <w:tab w:val="left" w:pos="823"/>
        </w:tabs>
        <w:spacing w:before="0" w:line="261" w:lineRule="auto"/>
        <w:ind w:left="119" w:right="618" w:firstLine="0"/>
        <w:jc w:val="both"/>
        <w:rPr>
          <w:sz w:val="28"/>
        </w:rPr>
      </w:pPr>
      <w:r>
        <w:rPr>
          <w:sz w:val="28"/>
        </w:rPr>
        <w:t>Управляющий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следующем </w:t>
      </w:r>
      <w:r>
        <w:rPr>
          <w:spacing w:val="-2"/>
          <w:sz w:val="28"/>
        </w:rPr>
        <w:t>составе:</w:t>
      </w:r>
    </w:p>
    <w:p w:rsidR="00442EEC" w:rsidRDefault="00AF0A79" w:rsidP="00AF0A79">
      <w:pPr>
        <w:pStyle w:val="a5"/>
        <w:numPr>
          <w:ilvl w:val="3"/>
          <w:numId w:val="1"/>
        </w:numPr>
        <w:tabs>
          <w:tab w:val="left" w:pos="353"/>
        </w:tabs>
        <w:spacing w:before="0" w:line="261" w:lineRule="auto"/>
        <w:ind w:right="1023" w:firstLine="72"/>
        <w:jc w:val="both"/>
        <w:rPr>
          <w:sz w:val="28"/>
        </w:rPr>
      </w:pPr>
      <w:r>
        <w:rPr>
          <w:sz w:val="28"/>
        </w:rPr>
        <w:t>представители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 –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 обязательно директор Учр</w:t>
      </w:r>
      <w:r>
        <w:rPr>
          <w:sz w:val="28"/>
        </w:rPr>
        <w:t>еждения, по должности;</w:t>
      </w:r>
    </w:p>
    <w:p w:rsidR="00442EEC" w:rsidRDefault="00AF0A79" w:rsidP="00AF0A79">
      <w:pPr>
        <w:pStyle w:val="a5"/>
        <w:numPr>
          <w:ilvl w:val="3"/>
          <w:numId w:val="1"/>
        </w:numPr>
        <w:tabs>
          <w:tab w:val="left" w:pos="353"/>
        </w:tabs>
        <w:spacing w:before="0"/>
        <w:ind w:left="353" w:hanging="162"/>
        <w:jc w:val="both"/>
        <w:rPr>
          <w:sz w:val="28"/>
        </w:rPr>
      </w:pPr>
      <w:r>
        <w:rPr>
          <w:sz w:val="28"/>
        </w:rPr>
        <w:t>представители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человек;</w:t>
      </w:r>
    </w:p>
    <w:p w:rsidR="00442EEC" w:rsidRDefault="00AF0A79" w:rsidP="00AF0A79">
      <w:pPr>
        <w:pStyle w:val="a5"/>
        <w:numPr>
          <w:ilvl w:val="3"/>
          <w:numId w:val="1"/>
        </w:numPr>
        <w:tabs>
          <w:tab w:val="left" w:pos="281"/>
        </w:tabs>
        <w:spacing w:before="0"/>
        <w:ind w:left="281" w:hanging="162"/>
        <w:jc w:val="both"/>
        <w:rPr>
          <w:sz w:val="28"/>
        </w:rPr>
      </w:pPr>
      <w:r>
        <w:rPr>
          <w:sz w:val="28"/>
        </w:rPr>
        <w:t>представители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человек;</w:t>
      </w:r>
    </w:p>
    <w:p w:rsidR="00442EEC" w:rsidRDefault="00AF0A79" w:rsidP="00AF0A79">
      <w:pPr>
        <w:pStyle w:val="a5"/>
        <w:numPr>
          <w:ilvl w:val="3"/>
          <w:numId w:val="1"/>
        </w:numPr>
        <w:tabs>
          <w:tab w:val="left" w:pos="281"/>
        </w:tabs>
        <w:spacing w:before="0"/>
        <w:ind w:left="281" w:hanging="162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Учред</w:t>
      </w:r>
      <w:bookmarkStart w:id="0" w:name="_GoBack"/>
      <w:bookmarkEnd w:id="0"/>
      <w:r>
        <w:rPr>
          <w:sz w:val="28"/>
        </w:rPr>
        <w:t>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человек.</w:t>
      </w:r>
    </w:p>
    <w:p w:rsidR="00442EEC" w:rsidRDefault="00AF0A79" w:rsidP="00AF0A79">
      <w:pPr>
        <w:pStyle w:val="a5"/>
        <w:numPr>
          <w:ilvl w:val="2"/>
          <w:numId w:val="1"/>
        </w:numPr>
        <w:tabs>
          <w:tab w:val="left" w:pos="890"/>
        </w:tabs>
        <w:spacing w:before="0" w:line="256" w:lineRule="auto"/>
        <w:ind w:left="119" w:right="1276" w:firstLine="72"/>
        <w:jc w:val="both"/>
        <w:rPr>
          <w:sz w:val="28"/>
        </w:rPr>
      </w:pPr>
      <w:r>
        <w:rPr>
          <w:sz w:val="28"/>
        </w:rPr>
        <w:t>Управляющий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 собирается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реже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раза</w:t>
      </w:r>
      <w:r>
        <w:rPr>
          <w:spacing w:val="-9"/>
          <w:sz w:val="28"/>
        </w:rPr>
        <w:t xml:space="preserve"> </w:t>
      </w:r>
      <w:r>
        <w:rPr>
          <w:sz w:val="28"/>
        </w:rPr>
        <w:t>в полугодие.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открытым</w:t>
      </w:r>
      <w:proofErr w:type="gramEnd"/>
    </w:p>
    <w:p w:rsidR="00442EEC" w:rsidRDefault="00AF0A79" w:rsidP="00AF0A79">
      <w:pPr>
        <w:pStyle w:val="a3"/>
        <w:spacing w:line="256" w:lineRule="auto"/>
        <w:ind w:right="65"/>
        <w:jc w:val="both"/>
      </w:pPr>
      <w:r>
        <w:t>голосованием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правомочными,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принятии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 присутствовало не менее 2/3 состава и если за них проголосовало</w:t>
      </w:r>
    </w:p>
    <w:p w:rsidR="00442EEC" w:rsidRDefault="00AF0A79" w:rsidP="00AF0A79">
      <w:pPr>
        <w:pStyle w:val="a3"/>
        <w:spacing w:line="259" w:lineRule="auto"/>
        <w:jc w:val="both"/>
      </w:pPr>
      <w:r>
        <w:t xml:space="preserve">большинство присутствующих. </w:t>
      </w:r>
      <w:proofErr w:type="gramStart"/>
      <w:r>
        <w:t>Решения Управляющего совета, принятые в пределах</w:t>
      </w:r>
      <w:r>
        <w:rPr>
          <w:spacing w:val="-10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полномочий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законодательством,</w:t>
      </w:r>
      <w:r>
        <w:rPr>
          <w:spacing w:val="-3"/>
        </w:rPr>
        <w:t xml:space="preserve"> </w:t>
      </w:r>
      <w:r>
        <w:t>обязательны для администрации и всех членов Учреждения, родителей (законных</w:t>
      </w:r>
      <w:proofErr w:type="gramEnd"/>
    </w:p>
    <w:p w:rsidR="00442EEC" w:rsidRDefault="00AF0A79" w:rsidP="00AF0A79">
      <w:pPr>
        <w:pStyle w:val="a3"/>
        <w:spacing w:line="259" w:lineRule="auto"/>
        <w:ind w:right="363"/>
        <w:jc w:val="both"/>
      </w:pPr>
      <w:r>
        <w:t>представителей)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Заседания</w:t>
      </w:r>
      <w:r>
        <w:rPr>
          <w:spacing w:val="-8"/>
        </w:rPr>
        <w:t xml:space="preserve"> </w:t>
      </w:r>
      <w:r>
        <w:t>Управляющего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Учреждения протоколируются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подписываются</w:t>
      </w:r>
      <w:r>
        <w:rPr>
          <w:spacing w:val="-7"/>
        </w:rPr>
        <w:t xml:space="preserve"> </w:t>
      </w:r>
      <w:r>
        <w:t>председателем</w:t>
      </w:r>
      <w:r>
        <w:rPr>
          <w:spacing w:val="-7"/>
        </w:rPr>
        <w:t xml:space="preserve"> </w:t>
      </w:r>
      <w:r>
        <w:t>Управляющего</w:t>
      </w:r>
      <w:r>
        <w:rPr>
          <w:spacing w:val="-9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секретарем.</w:t>
      </w:r>
    </w:p>
    <w:sectPr w:rsidR="00442EEC">
      <w:pgSz w:w="11910" w:h="16840"/>
      <w:pgMar w:top="104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67EFA"/>
    <w:multiLevelType w:val="multilevel"/>
    <w:tmpl w:val="9C9ECD8A"/>
    <w:lvl w:ilvl="0">
      <w:start w:val="5"/>
      <w:numFmt w:val="decimal"/>
      <w:lvlText w:val="%1."/>
      <w:lvlJc w:val="left"/>
      <w:pPr>
        <w:ind w:left="340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9" w:hanging="4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1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6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2EEC"/>
    <w:rsid w:val="00442EEC"/>
    <w:rsid w:val="00A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946" w:hanging="353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57"/>
      <w:ind w:left="119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946" w:hanging="353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57"/>
      <w:ind w:left="119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Company>Krokoz™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2024-11-27T06:05:00Z</dcterms:created>
  <dcterms:modified xsi:type="dcterms:W3CDTF">2024-11-27T06:05:00Z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Producer">
    <vt:lpwstr>www.ilovepdf.com</vt:lpwstr>
  </property>
</Properties>
</file>