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702"/>
      </w:tblGrid>
      <w:tr w:rsidR="0057622A" w:rsidTr="009339D3">
        <w:tc>
          <w:tcPr>
            <w:tcW w:w="3936" w:type="dxa"/>
          </w:tcPr>
          <w:p w:rsidR="0057622A" w:rsidRDefault="0057622A" w:rsidP="009339D3">
            <w:pPr>
              <w:rPr>
                <w:rFonts w:ascii="Times New Roman" w:hAnsi="Times New Roman" w:cs="Times New Roman"/>
                <w:sz w:val="24"/>
              </w:rPr>
            </w:pPr>
            <w:bookmarkStart w:id="0" w:name="block-43805190"/>
          </w:p>
        </w:tc>
        <w:tc>
          <w:tcPr>
            <w:tcW w:w="5811" w:type="dxa"/>
            <w:hideMark/>
          </w:tcPr>
          <w:p w:rsidR="0057622A" w:rsidRDefault="0057622A" w:rsidP="00933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57622A" w:rsidTr="009339D3">
        <w:tc>
          <w:tcPr>
            <w:tcW w:w="3936" w:type="dxa"/>
            <w:hideMark/>
          </w:tcPr>
          <w:p w:rsidR="0057622A" w:rsidRDefault="0057622A" w:rsidP="00933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57622A" w:rsidRDefault="0057622A" w:rsidP="00933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Пед.совет №1 от 30.08.2024</w:t>
            </w:r>
          </w:p>
        </w:tc>
        <w:tc>
          <w:tcPr>
            <w:tcW w:w="5811" w:type="dxa"/>
            <w:hideMark/>
          </w:tcPr>
          <w:p w:rsidR="0057622A" w:rsidRDefault="0057622A" w:rsidP="009339D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57622A" w:rsidRDefault="0057622A" w:rsidP="009339D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57622A" w:rsidRDefault="0057622A" w:rsidP="00933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:rsidR="00E21EA8" w:rsidRPr="0057622A" w:rsidRDefault="00E21EA8">
      <w:pPr>
        <w:spacing w:after="0"/>
        <w:ind w:left="120"/>
        <w:rPr>
          <w:lang w:val="ru-RU"/>
        </w:rPr>
      </w:pPr>
    </w:p>
    <w:p w:rsidR="00E21EA8" w:rsidRPr="0057622A" w:rsidRDefault="00E21EA8">
      <w:pPr>
        <w:spacing w:after="0"/>
        <w:ind w:left="120"/>
        <w:rPr>
          <w:lang w:val="ru-RU"/>
        </w:rPr>
      </w:pPr>
    </w:p>
    <w:p w:rsidR="00E21EA8" w:rsidRPr="0057622A" w:rsidRDefault="00E21EA8">
      <w:pPr>
        <w:spacing w:after="0"/>
        <w:ind w:left="120"/>
        <w:rPr>
          <w:lang w:val="ru-RU"/>
        </w:rPr>
      </w:pPr>
    </w:p>
    <w:p w:rsidR="00E21EA8" w:rsidRPr="0057622A" w:rsidRDefault="00E21EA8">
      <w:pPr>
        <w:spacing w:after="0"/>
        <w:ind w:left="120"/>
        <w:rPr>
          <w:lang w:val="ru-RU"/>
        </w:rPr>
      </w:pPr>
    </w:p>
    <w:p w:rsidR="00E21EA8" w:rsidRDefault="00E21EA8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Default="0057622A">
      <w:pPr>
        <w:spacing w:after="0"/>
        <w:ind w:left="120"/>
        <w:rPr>
          <w:lang w:val="ru-RU"/>
        </w:rPr>
      </w:pPr>
    </w:p>
    <w:p w:rsidR="0057622A" w:rsidRPr="0057622A" w:rsidRDefault="0057622A">
      <w:pPr>
        <w:spacing w:after="0"/>
        <w:ind w:left="120"/>
        <w:rPr>
          <w:lang w:val="ru-RU"/>
        </w:rPr>
      </w:pPr>
    </w:p>
    <w:p w:rsidR="00E21EA8" w:rsidRPr="0057622A" w:rsidRDefault="008F0957">
      <w:pPr>
        <w:spacing w:after="0" w:line="408" w:lineRule="auto"/>
        <w:ind w:left="120"/>
        <w:jc w:val="center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1EA8" w:rsidRPr="0057622A" w:rsidRDefault="008F0957">
      <w:pPr>
        <w:spacing w:after="0" w:line="408" w:lineRule="auto"/>
        <w:ind w:left="120"/>
        <w:jc w:val="center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5766445)</w:t>
      </w: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8F0957">
      <w:pPr>
        <w:spacing w:after="0" w:line="408" w:lineRule="auto"/>
        <w:ind w:left="120"/>
        <w:jc w:val="center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E21EA8" w:rsidRPr="0057622A" w:rsidRDefault="008F0957">
      <w:pPr>
        <w:spacing w:after="0" w:line="408" w:lineRule="auto"/>
        <w:ind w:left="120"/>
        <w:jc w:val="center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Default="00E21EA8">
      <w:pPr>
        <w:spacing w:after="0"/>
        <w:ind w:left="120"/>
        <w:jc w:val="center"/>
        <w:rPr>
          <w:lang w:val="ru-RU"/>
        </w:rPr>
      </w:pPr>
    </w:p>
    <w:p w:rsidR="0057622A" w:rsidRDefault="0057622A">
      <w:pPr>
        <w:spacing w:after="0"/>
        <w:ind w:left="120"/>
        <w:jc w:val="center"/>
        <w:rPr>
          <w:lang w:val="ru-RU"/>
        </w:rPr>
      </w:pPr>
    </w:p>
    <w:p w:rsidR="0057622A" w:rsidRDefault="0057622A">
      <w:pPr>
        <w:spacing w:after="0"/>
        <w:ind w:left="120"/>
        <w:jc w:val="center"/>
        <w:rPr>
          <w:lang w:val="ru-RU"/>
        </w:rPr>
      </w:pPr>
    </w:p>
    <w:p w:rsidR="0057622A" w:rsidRPr="0057622A" w:rsidRDefault="0057622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E21EA8">
      <w:pPr>
        <w:spacing w:after="0"/>
        <w:ind w:left="120"/>
        <w:jc w:val="center"/>
        <w:rPr>
          <w:lang w:val="ru-RU"/>
        </w:rPr>
      </w:pPr>
    </w:p>
    <w:p w:rsidR="00E21EA8" w:rsidRPr="0057622A" w:rsidRDefault="008F0957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r w:rsidRPr="0057622A">
        <w:rPr>
          <w:rFonts w:ascii="Times New Roman" w:hAnsi="Times New Roman"/>
          <w:b/>
          <w:color w:val="000000"/>
          <w:sz w:val="28"/>
          <w:lang w:val="ru-RU"/>
        </w:rPr>
        <w:t>Подбелевец</w:t>
      </w:r>
      <w:bookmarkEnd w:id="2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5762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E21EA8" w:rsidRPr="0057622A" w:rsidRDefault="00E21EA8">
      <w:pPr>
        <w:spacing w:after="0"/>
        <w:ind w:left="120"/>
        <w:rPr>
          <w:lang w:val="ru-RU"/>
        </w:rPr>
      </w:pPr>
    </w:p>
    <w:p w:rsidR="00E21EA8" w:rsidRPr="0057622A" w:rsidRDefault="00E21EA8">
      <w:pPr>
        <w:rPr>
          <w:lang w:val="ru-RU"/>
        </w:rPr>
        <w:sectPr w:rsidR="00E21EA8" w:rsidRPr="0057622A">
          <w:pgSz w:w="11906" w:h="16383"/>
          <w:pgMar w:top="1134" w:right="850" w:bottom="1134" w:left="1701" w:header="720" w:footer="720" w:gutter="0"/>
          <w:cols w:space="720"/>
        </w:sectPr>
      </w:pP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bookmarkStart w:id="4" w:name="block-43805191"/>
      <w:bookmarkEnd w:id="0"/>
      <w:r w:rsidRPr="005762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</w:t>
      </w:r>
      <w:r w:rsidRPr="0057622A">
        <w:rPr>
          <w:rFonts w:ascii="Times New Roman" w:hAnsi="Times New Roman"/>
          <w:color w:val="000000"/>
          <w:sz w:val="28"/>
          <w:lang w:val="ru-RU"/>
        </w:rPr>
        <w:t>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</w:t>
      </w:r>
      <w:r w:rsidRPr="0057622A">
        <w:rPr>
          <w:rFonts w:ascii="Times New Roman" w:hAnsi="Times New Roman"/>
          <w:color w:val="000000"/>
          <w:sz w:val="28"/>
          <w:lang w:val="ru-RU"/>
        </w:rPr>
        <w:t>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Музыка действует </w:t>
      </w:r>
      <w:r w:rsidRPr="0057622A">
        <w:rPr>
          <w:rFonts w:ascii="Times New Roman" w:hAnsi="Times New Roman"/>
          <w:color w:val="000000"/>
          <w:sz w:val="28"/>
          <w:lang w:val="ru-RU"/>
        </w:rPr>
        <w:t>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</w:t>
      </w:r>
      <w:r w:rsidRPr="0057622A">
        <w:rPr>
          <w:rFonts w:ascii="Times New Roman" w:hAnsi="Times New Roman"/>
          <w:color w:val="000000"/>
          <w:sz w:val="28"/>
          <w:lang w:val="ru-RU"/>
        </w:rPr>
        <w:t>онимать и принимать образ жизни, способ мышления и мировоззрение представителей других народов и культур.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</w:t>
      </w:r>
      <w:r w:rsidRPr="0057622A">
        <w:rPr>
          <w:rFonts w:ascii="Times New Roman" w:hAnsi="Times New Roman"/>
          <w:color w:val="000000"/>
          <w:sz w:val="28"/>
          <w:lang w:val="ru-RU"/>
        </w:rPr>
        <w:t>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</w:t>
      </w:r>
      <w:r w:rsidRPr="0057622A">
        <w:rPr>
          <w:rFonts w:ascii="Times New Roman" w:hAnsi="Times New Roman"/>
          <w:color w:val="000000"/>
          <w:sz w:val="28"/>
          <w:lang w:val="ru-RU"/>
        </w:rPr>
        <w:t>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 – времен</w:t>
      </w:r>
      <w:r w:rsidRPr="0057622A">
        <w:rPr>
          <w:rFonts w:ascii="Times New Roman" w:hAnsi="Times New Roman"/>
          <w:color w:val="000000"/>
          <w:sz w:val="28"/>
          <w:lang w:val="ru-RU"/>
        </w:rPr>
        <w:t>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</w:t>
      </w:r>
      <w:r w:rsidRPr="0057622A">
        <w:rPr>
          <w:rFonts w:ascii="Times New Roman" w:hAnsi="Times New Roman"/>
          <w:color w:val="000000"/>
          <w:sz w:val="28"/>
          <w:lang w:val="ru-RU"/>
        </w:rPr>
        <w:t>ный опыт в предвидении будущего и его сравнении с прошлым.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</w:t>
      </w:r>
      <w:r w:rsidRPr="0057622A">
        <w:rPr>
          <w:rFonts w:ascii="Times New Roman" w:hAnsi="Times New Roman"/>
          <w:color w:val="000000"/>
          <w:sz w:val="28"/>
          <w:lang w:val="ru-RU"/>
        </w:rPr>
        <w:t>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</w:t>
      </w:r>
      <w:r w:rsidRPr="0057622A">
        <w:rPr>
          <w:rFonts w:ascii="Times New Roman" w:hAnsi="Times New Roman"/>
          <w:color w:val="000000"/>
          <w:sz w:val="28"/>
          <w:lang w:val="ru-RU"/>
        </w:rPr>
        <w:t>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</w:t>
      </w:r>
      <w:r w:rsidRPr="0057622A">
        <w:rPr>
          <w:rFonts w:ascii="Times New Roman" w:hAnsi="Times New Roman"/>
          <w:color w:val="000000"/>
          <w:sz w:val="28"/>
          <w:lang w:val="ru-RU"/>
        </w:rPr>
        <w:t>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альной коммуникации между людьми разных эпох и народов, эффективного способа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</w:t>
      </w:r>
      <w:r w:rsidRPr="0057622A">
        <w:rPr>
          <w:rFonts w:ascii="Times New Roman" w:hAnsi="Times New Roman"/>
          <w:color w:val="000000"/>
          <w:sz w:val="28"/>
          <w:lang w:val="ru-RU"/>
        </w:rPr>
        <w:t>словия разнообразного проявления и бытования музыки в человеческом обществе, специфики ее воздействия на человека;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других людей, приверженность парадигме сохранения и развития культурного многообразия;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</w:t>
      </w:r>
      <w:r w:rsidRPr="0057622A">
        <w:rPr>
          <w:rFonts w:ascii="Times New Roman" w:hAnsi="Times New Roman"/>
          <w:color w:val="000000"/>
          <w:sz w:val="28"/>
          <w:lang w:val="ru-RU"/>
        </w:rPr>
        <w:t>х музыкальных стилей;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</w:t>
      </w:r>
      <w:r w:rsidRPr="0057622A">
        <w:rPr>
          <w:rFonts w:ascii="Times New Roman" w:hAnsi="Times New Roman"/>
          <w:color w:val="000000"/>
          <w:sz w:val="28"/>
          <w:lang w:val="ru-RU"/>
        </w:rPr>
        <w:t>узыкального искусства и современной музыкальной культуре;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</w:t>
      </w:r>
      <w:r w:rsidRPr="0057622A">
        <w:rPr>
          <w:rFonts w:ascii="Times New Roman" w:hAnsi="Times New Roman"/>
          <w:color w:val="000000"/>
          <w:sz w:val="28"/>
          <w:lang w:val="ru-RU"/>
        </w:rPr>
        <w:t>и, аналитической, оценочной, рефлексивной деятельности в связи с прослушанным музыкальным произведением);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</w:t>
      </w:r>
      <w:r w:rsidRPr="0057622A">
        <w:rPr>
          <w:rFonts w:ascii="Times New Roman" w:hAnsi="Times New Roman"/>
          <w:color w:val="000000"/>
          <w:sz w:val="28"/>
          <w:lang w:val="ru-RU"/>
        </w:rPr>
        <w:t>и виртуальных музыкальных инструментах);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</w:t>
      </w:r>
      <w:r w:rsidRPr="0057622A">
        <w:rPr>
          <w:rFonts w:ascii="Times New Roman" w:hAnsi="Times New Roman"/>
          <w:color w:val="000000"/>
          <w:sz w:val="28"/>
          <w:lang w:val="ru-RU"/>
        </w:rPr>
        <w:t>анец, двигательное моделирование);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</w:t>
      </w:r>
      <w:r w:rsidRPr="0057622A">
        <w:rPr>
          <w:rFonts w:ascii="Times New Roman" w:hAnsi="Times New Roman"/>
          <w:color w:val="000000"/>
          <w:sz w:val="28"/>
          <w:lang w:val="ru-RU"/>
        </w:rPr>
        <w:t>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влено девятью модулями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модуль № 2 «Народн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ое музыкальное творчество России»;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57622A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5762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5"/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57622A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E21EA8" w:rsidRPr="0057622A" w:rsidRDefault="00E21EA8">
      <w:pPr>
        <w:rPr>
          <w:lang w:val="ru-RU"/>
        </w:rPr>
        <w:sectPr w:rsidR="00E21EA8" w:rsidRPr="0057622A">
          <w:pgSz w:w="11906" w:h="16383"/>
          <w:pgMar w:top="1134" w:right="850" w:bottom="1134" w:left="1701" w:header="720" w:footer="720" w:gutter="0"/>
          <w:cols w:space="720"/>
        </w:sect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bookmarkStart w:id="6" w:name="block-43805192"/>
      <w:bookmarkEnd w:id="4"/>
      <w:r w:rsidRPr="005762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57622A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</w:t>
      </w:r>
      <w:r w:rsidRPr="0057622A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57622A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57622A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57622A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57622A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57622A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</w:t>
      </w:r>
      <w:r w:rsidRPr="0057622A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57622A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</w:t>
      </w:r>
      <w:r w:rsidRPr="0057622A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57622A">
        <w:rPr>
          <w:rFonts w:ascii="Times New Roman" w:hAnsi="Times New Roman"/>
          <w:color w:val="000000"/>
          <w:sz w:val="28"/>
          <w:lang w:val="ru-RU"/>
        </w:rPr>
        <w:t>го края – музыка Адыгеи).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</w:t>
      </w:r>
      <w:r w:rsidRPr="0057622A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  <w:proofErr w:type="gramEnd"/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57622A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57622A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57622A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57622A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</w:t>
      </w:r>
      <w:r w:rsidRPr="0057622A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57622A">
        <w:rPr>
          <w:rFonts w:ascii="Times New Roman" w:hAnsi="Times New Roman"/>
          <w:color w:val="000000"/>
          <w:sz w:val="28"/>
          <w:lang w:val="ru-RU"/>
        </w:rPr>
        <w:t>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57622A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57622A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57622A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57622A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57622A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57622A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57622A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57622A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57622A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762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57622A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</w:t>
      </w:r>
      <w:r w:rsidRPr="0057622A">
        <w:rPr>
          <w:rFonts w:ascii="Times New Roman" w:hAnsi="Times New Roman"/>
          <w:color w:val="000000"/>
          <w:sz w:val="28"/>
          <w:lang w:val="ru-RU"/>
        </w:rPr>
        <w:t>музыкальных номеров и спектакля в целом;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57622A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57622A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57622A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57622A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57622A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57622A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57622A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57622A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57622A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57622A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57622A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57622A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57622A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57622A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57622A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57622A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57622A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7622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57622A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57622A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57622A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57622A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 xml:space="preserve">Интонационно-ладовая основа музыки стран Азии (для изучения данного </w:t>
      </w:r>
      <w:r w:rsidRPr="0057622A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57622A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антри, блюз, спиричуэлс, самба,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фольклора, прослеживание их </w:t>
      </w:r>
      <w:r w:rsidRPr="0057622A">
        <w:rPr>
          <w:rFonts w:ascii="Times New Roman" w:hAnsi="Times New Roman"/>
          <w:color w:val="000000"/>
          <w:sz w:val="28"/>
          <w:lang w:val="ru-RU"/>
        </w:rPr>
        <w:t>национальных истоков;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классической 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</w:t>
      </w:r>
      <w:r w:rsidRPr="0057622A">
        <w:rPr>
          <w:rFonts w:ascii="Times New Roman" w:hAnsi="Times New Roman"/>
          <w:color w:val="000000"/>
          <w:sz w:val="28"/>
          <w:lang w:val="ru-RU"/>
        </w:rPr>
        <w:t>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прохлопат</w:t>
      </w:r>
      <w:r w:rsidRPr="0057622A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</w:t>
      </w:r>
      <w:r w:rsidRPr="0057622A">
        <w:rPr>
          <w:rFonts w:ascii="Times New Roman" w:hAnsi="Times New Roman"/>
          <w:color w:val="000000"/>
          <w:sz w:val="28"/>
          <w:lang w:val="ru-RU"/>
        </w:rPr>
        <w:t>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57622A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57622A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57622A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57622A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57622A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57622A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57622A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в да</w:t>
      </w:r>
      <w:r w:rsidRPr="0057622A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57622A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57622A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57622A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57622A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57622A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57622A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57622A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57622A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57622A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57622A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57622A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57622A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57622A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57622A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57622A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57622A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57622A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слуш</w:t>
      </w:r>
      <w:r w:rsidRPr="0057622A">
        <w:rPr>
          <w:rFonts w:ascii="Times New Roman" w:hAnsi="Times New Roman"/>
          <w:color w:val="000000"/>
          <w:sz w:val="28"/>
          <w:lang w:val="ru-RU"/>
        </w:rPr>
        <w:t>ание духовной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</w:t>
      </w:r>
      <w:r w:rsidRPr="0057622A">
        <w:rPr>
          <w:rFonts w:ascii="Times New Roman" w:hAnsi="Times New Roman"/>
          <w:color w:val="000000"/>
          <w:sz w:val="28"/>
          <w:lang w:val="ru-RU"/>
        </w:rPr>
        <w:t>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</w:t>
      </w:r>
      <w:r w:rsidRPr="0057622A">
        <w:rPr>
          <w:rFonts w:ascii="Times New Roman" w:hAnsi="Times New Roman"/>
          <w:color w:val="000000"/>
          <w:sz w:val="28"/>
          <w:lang w:val="ru-RU"/>
        </w:rPr>
        <w:t>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</w:t>
      </w:r>
      <w:r w:rsidRPr="0057622A">
        <w:rPr>
          <w:rFonts w:ascii="Times New Roman" w:hAnsi="Times New Roman"/>
          <w:color w:val="000000"/>
          <w:sz w:val="28"/>
          <w:lang w:val="ru-RU"/>
        </w:rPr>
        <w:t>несколькими (фрагментарно) произведениями мировой музыкальной классики, написанными в соответствии с религиозным каноном;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</w:t>
      </w:r>
      <w:r w:rsidRPr="0057622A">
        <w:rPr>
          <w:rFonts w:ascii="Times New Roman" w:hAnsi="Times New Roman"/>
          <w:color w:val="000000"/>
          <w:sz w:val="28"/>
          <w:lang w:val="ru-RU"/>
        </w:rPr>
        <w:t>ние об особенностях их построения и образов;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</w:t>
      </w:r>
      <w:r w:rsidRPr="0057622A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57622A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57622A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57622A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7622A">
        <w:rPr>
          <w:rFonts w:ascii="Times New Roman" w:hAnsi="Times New Roman"/>
          <w:color w:val="000000"/>
          <w:sz w:val="28"/>
          <w:lang w:val="ru-RU"/>
        </w:rPr>
        <w:t>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57622A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57622A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762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</w:t>
      </w:r>
      <w:r w:rsidRPr="0057622A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т, наушники). Музыка на любой вкус (безграничный выбор,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57622A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иторами (метод «Сочинение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»);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57622A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</w:t>
      </w:r>
      <w:r w:rsidRPr="0057622A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57622A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57622A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57622A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57622A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57622A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57622A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57622A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57622A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21EA8" w:rsidRPr="0057622A" w:rsidRDefault="00E21EA8">
      <w:pPr>
        <w:rPr>
          <w:lang w:val="ru-RU"/>
        </w:rPr>
        <w:sectPr w:rsidR="00E21EA8" w:rsidRPr="0057622A">
          <w:pgSz w:w="11906" w:h="16383"/>
          <w:pgMar w:top="1134" w:right="850" w:bottom="1134" w:left="1701" w:header="720" w:footer="720" w:gutter="0"/>
          <w:cols w:space="720"/>
        </w:sect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bookmarkStart w:id="9" w:name="block-43805193"/>
      <w:bookmarkEnd w:id="6"/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57622A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57622A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57622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57622A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57622A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57622A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57622A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57622A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57622A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57622A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57622A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нрав</w:t>
      </w:r>
      <w:r w:rsidRPr="0057622A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57622A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57622A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57622A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57622A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57622A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57622A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57622A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про</w:t>
      </w:r>
      <w:r w:rsidRPr="0057622A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57622A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57622A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и видеоформа</w:t>
      </w:r>
      <w:r w:rsidRPr="0057622A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57622A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57622A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57622A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57622A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57622A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57622A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57622A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57622A">
        <w:rPr>
          <w:rFonts w:ascii="Times New Roman" w:hAnsi="Times New Roman"/>
          <w:color w:val="000000"/>
          <w:sz w:val="28"/>
          <w:lang w:val="ru-RU"/>
        </w:rPr>
        <w:t>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57622A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57622A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57622A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57622A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57622A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57622A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57622A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57622A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57622A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57622A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57622A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57622A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left="12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1EA8" w:rsidRPr="0057622A" w:rsidRDefault="00E21EA8">
      <w:pPr>
        <w:spacing w:after="0" w:line="264" w:lineRule="auto"/>
        <w:ind w:left="120"/>
        <w:jc w:val="both"/>
        <w:rPr>
          <w:lang w:val="ru-RU"/>
        </w:rPr>
      </w:pP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57622A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7622A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7622A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57622A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57622A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57622A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57622A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57622A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57622A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57622A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57622A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57622A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57622A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57622A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57622A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57622A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57622A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57622A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57622A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57622A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7622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7622A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7622A">
        <w:rPr>
          <w:rFonts w:ascii="Times New Roman" w:hAnsi="Times New Roman"/>
          <w:color w:val="000000"/>
          <w:sz w:val="28"/>
          <w:lang w:val="ru-RU"/>
        </w:rPr>
        <w:t>: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57622A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7622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57622A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E21EA8" w:rsidRPr="0057622A" w:rsidRDefault="008F0957">
      <w:pPr>
        <w:spacing w:after="0" w:line="264" w:lineRule="auto"/>
        <w:ind w:firstLine="600"/>
        <w:jc w:val="both"/>
        <w:rPr>
          <w:lang w:val="ru-RU"/>
        </w:rPr>
      </w:pPr>
      <w:r w:rsidRPr="0057622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21EA8" w:rsidRPr="0057622A" w:rsidRDefault="00E21EA8">
      <w:pPr>
        <w:rPr>
          <w:lang w:val="ru-RU"/>
        </w:rPr>
        <w:sectPr w:rsidR="00E21EA8" w:rsidRPr="0057622A">
          <w:pgSz w:w="11906" w:h="16383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bookmarkStart w:id="11" w:name="block-43805194"/>
      <w:bookmarkEnd w:id="9"/>
      <w:r w:rsidRPr="005762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21E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21E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21EA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21EA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 w:rsidRPr="005762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2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bookmarkStart w:id="12" w:name="block-438051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21E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21E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21E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21EA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EA8" w:rsidRDefault="00E21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EA8" w:rsidRDefault="00E21EA8"/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EA8" w:rsidRPr="005762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2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EA8" w:rsidRDefault="00E21EA8">
            <w:pPr>
              <w:spacing w:after="0"/>
              <w:ind w:left="135"/>
            </w:pPr>
          </w:p>
        </w:tc>
      </w:tr>
      <w:tr w:rsidR="00E21E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Pr="0057622A" w:rsidRDefault="008F0957">
            <w:pPr>
              <w:spacing w:after="0"/>
              <w:ind w:left="135"/>
              <w:rPr>
                <w:lang w:val="ru-RU"/>
              </w:rPr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 w:rsidRPr="005762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EA8" w:rsidRDefault="008F0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EA8" w:rsidRDefault="00E21EA8"/>
        </w:tc>
      </w:tr>
    </w:tbl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E21EA8">
      <w:pPr>
        <w:sectPr w:rsidR="00E21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EA8" w:rsidRDefault="008F0957">
      <w:pPr>
        <w:spacing w:after="0"/>
        <w:ind w:left="120"/>
      </w:pPr>
      <w:bookmarkStart w:id="13" w:name="block-438051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1EA8" w:rsidRDefault="008F09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1EA8" w:rsidRDefault="00E21EA8">
      <w:pPr>
        <w:spacing w:after="0" w:line="480" w:lineRule="auto"/>
        <w:ind w:left="120"/>
      </w:pPr>
    </w:p>
    <w:p w:rsidR="00E21EA8" w:rsidRDefault="00E21EA8">
      <w:pPr>
        <w:spacing w:after="0" w:line="480" w:lineRule="auto"/>
        <w:ind w:left="120"/>
      </w:pPr>
    </w:p>
    <w:p w:rsidR="00E21EA8" w:rsidRDefault="00E21EA8">
      <w:pPr>
        <w:spacing w:after="0"/>
        <w:ind w:left="120"/>
      </w:pPr>
    </w:p>
    <w:p w:rsidR="00E21EA8" w:rsidRDefault="008F09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1EA8" w:rsidRDefault="00E21EA8">
      <w:pPr>
        <w:spacing w:after="0" w:line="480" w:lineRule="auto"/>
        <w:ind w:left="120"/>
      </w:pPr>
    </w:p>
    <w:p w:rsidR="00E21EA8" w:rsidRDefault="00E21EA8">
      <w:pPr>
        <w:spacing w:after="0"/>
        <w:ind w:left="120"/>
      </w:pPr>
    </w:p>
    <w:p w:rsidR="00E21EA8" w:rsidRPr="0057622A" w:rsidRDefault="008F0957">
      <w:pPr>
        <w:spacing w:after="0" w:line="480" w:lineRule="auto"/>
        <w:ind w:left="120"/>
        <w:rPr>
          <w:lang w:val="ru-RU"/>
        </w:rPr>
      </w:pPr>
      <w:r w:rsidRPr="005762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1EA8" w:rsidRPr="0057622A" w:rsidRDefault="00E21EA8">
      <w:pPr>
        <w:spacing w:after="0" w:line="480" w:lineRule="auto"/>
        <w:ind w:left="120"/>
        <w:rPr>
          <w:lang w:val="ru-RU"/>
        </w:rPr>
      </w:pPr>
    </w:p>
    <w:p w:rsidR="00E21EA8" w:rsidRPr="0057622A" w:rsidRDefault="00E21EA8">
      <w:pPr>
        <w:rPr>
          <w:lang w:val="ru-RU"/>
        </w:rPr>
        <w:sectPr w:rsidR="00E21EA8" w:rsidRPr="0057622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F0957" w:rsidRPr="0057622A" w:rsidRDefault="008F0957">
      <w:pPr>
        <w:rPr>
          <w:lang w:val="ru-RU"/>
        </w:rPr>
      </w:pPr>
    </w:p>
    <w:sectPr w:rsidR="008F0957" w:rsidRPr="005762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1EA8"/>
    <w:rsid w:val="0057622A"/>
    <w:rsid w:val="008F0957"/>
    <w:rsid w:val="00E2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12883</Words>
  <Characters>73436</Characters>
  <Application>Microsoft Office Word</Application>
  <DocSecurity>0</DocSecurity>
  <Lines>611</Lines>
  <Paragraphs>172</Paragraphs>
  <ScaleCrop>false</ScaleCrop>
  <Company>Krokoz™</Company>
  <LinksUpToDate>false</LinksUpToDate>
  <CharactersWithSpaces>86147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крюков</cp:lastModifiedBy>
  <cp:revision>3</cp:revision>
  <dcterms:created xsi:type="dcterms:W3CDTF">2025-01-08T08:49:00Z</dcterms:created>
  <dcterms:modified xsi:type="dcterms:W3CDTF">2025-01-08T08:50:00Z</dcterms:modified>
</cp:coreProperties>
</file>